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07" w:rsidRDefault="009D1617">
      <w:r w:rsidRPr="009D1617">
        <w:rPr>
          <w:noProof/>
          <w:highlight w:val="cyan"/>
          <w:lang w:eastAsia="ru-RU"/>
        </w:rPr>
        <w:drawing>
          <wp:inline distT="0" distB="0" distL="0" distR="0">
            <wp:extent cx="5940425" cy="8657590"/>
            <wp:effectExtent l="19050" t="0" r="3175" b="0"/>
            <wp:docPr id="12" name="Рисунок 12" descr="https://e.profkiosk.ru/service_tbn2/k0bk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.profkiosk.ru/service_tbn2/k0bky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B07" w:rsidSect="00243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E8" w:rsidRDefault="00B229E8" w:rsidP="009D1617">
      <w:pPr>
        <w:spacing w:after="0" w:line="240" w:lineRule="auto"/>
      </w:pPr>
      <w:r>
        <w:separator/>
      </w:r>
    </w:p>
  </w:endnote>
  <w:endnote w:type="continuationSeparator" w:id="0">
    <w:p w:rsidR="00B229E8" w:rsidRDefault="00B229E8" w:rsidP="009D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Default="00427B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Default="00427B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Default="00427B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E8" w:rsidRDefault="00B229E8" w:rsidP="009D1617">
      <w:pPr>
        <w:spacing w:after="0" w:line="240" w:lineRule="auto"/>
      </w:pPr>
      <w:r>
        <w:separator/>
      </w:r>
    </w:p>
  </w:footnote>
  <w:footnote w:type="continuationSeparator" w:id="0">
    <w:p w:rsidR="00B229E8" w:rsidRDefault="00B229E8" w:rsidP="009D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Default="00427B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17" w:rsidRPr="009D1617" w:rsidRDefault="009D1617" w:rsidP="009D1617">
    <w:pPr>
      <w:shd w:val="clear" w:color="auto" w:fill="FFFFFF"/>
      <w:spacing w:after="0" w:line="360" w:lineRule="auto"/>
      <w:ind w:firstLine="709"/>
      <w:jc w:val="both"/>
      <w:textAlignment w:val="baseline"/>
      <w:rPr>
        <w:rFonts w:ascii="Arial" w:hAnsi="Arial" w:cs="Arial"/>
        <w:b/>
        <w:sz w:val="24"/>
        <w:szCs w:val="24"/>
      </w:rPr>
    </w:pPr>
    <w:r w:rsidRPr="009D1617">
      <w:rPr>
        <w:rFonts w:ascii="Arial" w:hAnsi="Arial" w:cs="Arial"/>
        <w:b/>
        <w:sz w:val="24"/>
        <w:szCs w:val="24"/>
      </w:rPr>
      <w:t xml:space="preserve">Схема: как педагогу принять верное решение в сложной </w:t>
    </w:r>
    <w:r w:rsidRPr="009D1617">
      <w:rPr>
        <w:rFonts w:ascii="Arial" w:hAnsi="Arial" w:cs="Arial"/>
        <w:b/>
        <w:sz w:val="24"/>
        <w:szCs w:val="24"/>
      </w:rPr>
      <w:t>ситуации</w:t>
    </w:r>
    <w:r w:rsidR="00427B03">
      <w:rPr>
        <w:rFonts w:ascii="Arial" w:hAnsi="Arial" w:cs="Arial"/>
        <w:b/>
        <w:sz w:val="24"/>
        <w:szCs w:val="24"/>
      </w:rPr>
      <w:t>.</w:t>
    </w:r>
    <w:bookmarkStart w:id="0" w:name="_GoBack"/>
    <w:bookmarkEnd w:id="0"/>
  </w:p>
  <w:p w:rsidR="009D1617" w:rsidRDefault="009D16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03" w:rsidRDefault="00427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17"/>
    <w:rsid w:val="00243B07"/>
    <w:rsid w:val="00427B03"/>
    <w:rsid w:val="00536FA0"/>
    <w:rsid w:val="009D1617"/>
    <w:rsid w:val="00B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3D3F"/>
  <w15:docId w15:val="{CCB07F58-DBD3-423F-9EF2-BBE2CE5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617"/>
  </w:style>
  <w:style w:type="paragraph" w:styleId="a7">
    <w:name w:val="footer"/>
    <w:basedOn w:val="a"/>
    <w:link w:val="a8"/>
    <w:uiPriority w:val="99"/>
    <w:unhideWhenUsed/>
    <w:rsid w:val="009D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Елена</cp:lastModifiedBy>
  <cp:revision>4</cp:revision>
  <dcterms:created xsi:type="dcterms:W3CDTF">2018-06-07T13:05:00Z</dcterms:created>
  <dcterms:modified xsi:type="dcterms:W3CDTF">2023-03-19T17:06:00Z</dcterms:modified>
</cp:coreProperties>
</file>